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262C" w14:textId="736C198C" w:rsidR="00B64B6A" w:rsidRPr="000E1D66" w:rsidRDefault="00B64B6A">
      <w:pPr>
        <w:spacing w:before="9"/>
        <w:rPr>
          <w:rFonts w:ascii="Times New Roman" w:hAnsi="Times New Roman" w:cs="Times New Roman"/>
          <w:sz w:val="21"/>
          <w:szCs w:val="21"/>
        </w:rPr>
      </w:pPr>
    </w:p>
    <w:p w14:paraId="4FA2B19C" w14:textId="100D755B" w:rsidR="009E1EA9" w:rsidRPr="000E1D66" w:rsidRDefault="009E1EA9" w:rsidP="00CC60E4">
      <w:pPr>
        <w:tabs>
          <w:tab w:val="left" w:pos="4485"/>
        </w:tabs>
        <w:spacing w:before="9"/>
        <w:jc w:val="center"/>
        <w:rPr>
          <w:b/>
          <w:sz w:val="24"/>
          <w:szCs w:val="24"/>
        </w:rPr>
      </w:pPr>
      <w:r w:rsidRPr="000E1D66">
        <w:rPr>
          <w:b/>
          <w:sz w:val="24"/>
          <w:szCs w:val="24"/>
        </w:rPr>
        <w:t>Performance Review Schedule</w:t>
      </w:r>
    </w:p>
    <w:p w14:paraId="2F848890" w14:textId="34DAECBD" w:rsidR="009E1EA9" w:rsidRPr="000E1D66" w:rsidRDefault="009E1EA9" w:rsidP="00CC60E4">
      <w:pPr>
        <w:jc w:val="center"/>
        <w:rPr>
          <w:b/>
          <w:sz w:val="24"/>
          <w:szCs w:val="24"/>
        </w:rPr>
      </w:pPr>
      <w:r w:rsidRPr="000E1D66">
        <w:rPr>
          <w:b/>
          <w:sz w:val="24"/>
          <w:szCs w:val="24"/>
        </w:rPr>
        <w:t>AgriLife Extension, AgriLife Research,</w:t>
      </w:r>
    </w:p>
    <w:p w14:paraId="0A77BC74" w14:textId="77777777" w:rsidR="009E1EA9" w:rsidRPr="000E1D66" w:rsidRDefault="009E1EA9" w:rsidP="00CC60E4">
      <w:pPr>
        <w:jc w:val="center"/>
        <w:rPr>
          <w:b/>
          <w:sz w:val="24"/>
          <w:szCs w:val="24"/>
        </w:rPr>
      </w:pPr>
      <w:r w:rsidRPr="000E1D66">
        <w:rPr>
          <w:b/>
          <w:sz w:val="24"/>
          <w:szCs w:val="24"/>
        </w:rPr>
        <w:t>College of Agriculture &amp; Life Sciences, TVMDL</w:t>
      </w:r>
    </w:p>
    <w:p w14:paraId="1F48BDC8" w14:textId="620D51A2" w:rsidR="00B64B6A" w:rsidRPr="00D95DF2" w:rsidRDefault="00B64B6A">
      <w:pPr>
        <w:rPr>
          <w:b/>
        </w:rPr>
      </w:pPr>
    </w:p>
    <w:p w14:paraId="27BF9DE4" w14:textId="7D39B4BF" w:rsidR="00D95DF2" w:rsidRPr="000E1D66" w:rsidRDefault="009E1EA9" w:rsidP="009E1EA9">
      <w:pPr>
        <w:rPr>
          <w:rStyle w:val="Hyperlink"/>
          <w:bCs/>
          <w:color w:val="auto"/>
          <w:u w:val="none"/>
        </w:rPr>
      </w:pPr>
      <w:r w:rsidRPr="000E1D66">
        <w:rPr>
          <w:bCs/>
        </w:rPr>
        <w:t xml:space="preserve">ALL POSITIONS NOT LISTED BELOW </w:t>
      </w:r>
      <w:r w:rsidR="00D95DF2" w:rsidRPr="000E1D66">
        <w:rPr>
          <w:bCs/>
        </w:rPr>
        <w:t xml:space="preserve">will be evaluated using the </w:t>
      </w:r>
      <w:hyperlink r:id="rId9" w:history="1">
        <w:r w:rsidR="00D95DF2" w:rsidRPr="000E1D66">
          <w:rPr>
            <w:rStyle w:val="Hyperlink"/>
            <w:bCs/>
            <w:color w:val="auto"/>
          </w:rPr>
          <w:t>Employee Performance Review, AG-404</w:t>
        </w:r>
      </w:hyperlink>
      <w:r w:rsidR="00D95DF2" w:rsidRPr="000E1D66">
        <w:rPr>
          <w:rStyle w:val="Hyperlink"/>
          <w:bCs/>
          <w:color w:val="auto"/>
        </w:rPr>
        <w:t xml:space="preserve"> </w:t>
      </w:r>
      <w:r w:rsidR="00D95DF2" w:rsidRPr="000E1D66">
        <w:rPr>
          <w:rStyle w:val="Hyperlink"/>
          <w:bCs/>
          <w:color w:val="auto"/>
          <w:u w:val="none"/>
        </w:rPr>
        <w:t>for the time period of April 1 – March 31.</w:t>
      </w:r>
    </w:p>
    <w:p w14:paraId="4FD4747F" w14:textId="24860F58" w:rsidR="00D95DF2" w:rsidRPr="000E1D66" w:rsidRDefault="00D95DF2" w:rsidP="009E1EA9">
      <w:pPr>
        <w:rPr>
          <w:rStyle w:val="Hyperlink"/>
          <w:bCs/>
          <w:color w:val="auto"/>
          <w:u w:val="none"/>
        </w:rPr>
      </w:pPr>
    </w:p>
    <w:p w14:paraId="6BE30299" w14:textId="1DC3517B" w:rsidR="35A44043" w:rsidRPr="000E1D66" w:rsidRDefault="009E1EA9" w:rsidP="17D55054">
      <w:pPr>
        <w:pStyle w:val="BodyText"/>
        <w:spacing w:before="94"/>
        <w:rPr>
          <w:i w:val="0"/>
          <w:sz w:val="22"/>
          <w:szCs w:val="22"/>
          <w:u w:val="single"/>
        </w:rPr>
      </w:pPr>
      <w:r w:rsidRPr="000E1D66">
        <w:rPr>
          <w:i w:val="0"/>
          <w:sz w:val="22"/>
          <w:szCs w:val="22"/>
        </w:rPr>
        <w:t xml:space="preserve">ALL PERFORMANCE REVIEWS </w:t>
      </w:r>
      <w:r w:rsidR="00D95DF2" w:rsidRPr="000E1D66">
        <w:rPr>
          <w:i w:val="0"/>
          <w:sz w:val="22"/>
          <w:szCs w:val="22"/>
        </w:rPr>
        <w:t xml:space="preserve">must be routed for signature in Workday between </w:t>
      </w:r>
      <w:r w:rsidR="00D95DF2" w:rsidRPr="000E1D66">
        <w:rPr>
          <w:i w:val="0"/>
          <w:sz w:val="22"/>
          <w:szCs w:val="22"/>
          <w:u w:val="single"/>
        </w:rPr>
        <w:t>April 1 and May 31.</w:t>
      </w:r>
    </w:p>
    <w:p w14:paraId="18468DEE" w14:textId="70A5952A" w:rsidR="00B64B6A" w:rsidRPr="00416C7A" w:rsidRDefault="00B64B6A" w:rsidP="00F7079E">
      <w:pPr>
        <w:spacing w:before="1"/>
        <w:rPr>
          <w:rFonts w:ascii="Times New Roman" w:hAnsi="Times New Roman" w:cs="Times New Roman"/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315"/>
        <w:gridCol w:w="3600"/>
        <w:gridCol w:w="2790"/>
      </w:tblGrid>
      <w:tr w:rsidR="00F7079E" w:rsidRPr="00416C7A" w14:paraId="3FAC6254" w14:textId="77777777" w:rsidTr="59A37F4A">
        <w:tc>
          <w:tcPr>
            <w:tcW w:w="4315" w:type="dxa"/>
            <w:shd w:val="clear" w:color="auto" w:fill="F2F2F2" w:themeFill="background1" w:themeFillShade="F2"/>
          </w:tcPr>
          <w:p w14:paraId="78D71812" w14:textId="33B0F6D9" w:rsidR="00F7079E" w:rsidRPr="00D95DF2" w:rsidRDefault="00D95DF2" w:rsidP="00D9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D95DF2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EC369C4" w14:textId="2E3E99DE" w:rsidR="00F7079E" w:rsidRPr="00D95DF2" w:rsidRDefault="00D95DF2" w:rsidP="00D9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D95DF2">
              <w:rPr>
                <w:b/>
                <w:bCs/>
                <w:sz w:val="24"/>
                <w:szCs w:val="24"/>
              </w:rPr>
              <w:t>PERFORMANCE REVIEW FORM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5346014A" w14:textId="28C31831" w:rsidR="00F7079E" w:rsidRPr="00D95DF2" w:rsidRDefault="00D95DF2" w:rsidP="00D9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D95DF2">
              <w:rPr>
                <w:b/>
                <w:bCs/>
                <w:sz w:val="24"/>
                <w:szCs w:val="24"/>
              </w:rPr>
              <w:t>TIME PERIOD TO BE EVALUATED</w:t>
            </w:r>
          </w:p>
        </w:tc>
      </w:tr>
      <w:tr w:rsidR="003744F1" w:rsidRPr="00416C7A" w14:paraId="570FA992" w14:textId="77777777" w:rsidTr="59A37F4A">
        <w:tc>
          <w:tcPr>
            <w:tcW w:w="4315" w:type="dxa"/>
          </w:tcPr>
          <w:p w14:paraId="2AD76699" w14:textId="46FCB8F4" w:rsidR="003744F1" w:rsidRPr="00416C7A" w:rsidRDefault="00CF7C4D" w:rsidP="00CF7C4D">
            <w:r>
              <w:t xml:space="preserve">Faculty: </w:t>
            </w:r>
            <w:r w:rsidR="003744F1">
              <w:t xml:space="preserve">AgriLife Research </w:t>
            </w:r>
          </w:p>
        </w:tc>
        <w:tc>
          <w:tcPr>
            <w:tcW w:w="3600" w:type="dxa"/>
          </w:tcPr>
          <w:p w14:paraId="2443AB0D" w14:textId="77777777" w:rsidR="003744F1" w:rsidRPr="00416C7A" w:rsidRDefault="00A00D0F" w:rsidP="00CF7C4D">
            <w:pPr>
              <w:rPr>
                <w:color w:val="0000FF"/>
                <w:u w:val="single" w:color="0000FF"/>
              </w:rPr>
            </w:pPr>
            <w:hyperlink r:id="rId10">
              <w:r w:rsidR="003744F1" w:rsidRPr="00416C7A">
                <w:rPr>
                  <w:color w:val="0000FF"/>
                  <w:u w:val="single" w:color="0000FF"/>
                </w:rPr>
                <w:t>Research Faculty Forms</w:t>
              </w:r>
            </w:hyperlink>
          </w:p>
          <w:p w14:paraId="2487B820" w14:textId="77777777" w:rsidR="003744F1" w:rsidRPr="00416C7A" w:rsidRDefault="003744F1" w:rsidP="00CF7C4D"/>
        </w:tc>
        <w:tc>
          <w:tcPr>
            <w:tcW w:w="2790" w:type="dxa"/>
          </w:tcPr>
          <w:p w14:paraId="05AF747A" w14:textId="2D62180A" w:rsidR="003744F1" w:rsidRPr="00416C7A" w:rsidRDefault="00CF7C4D" w:rsidP="00CF7C4D">
            <w:r>
              <w:t>Determined</w:t>
            </w:r>
            <w:r w:rsidR="003744F1" w:rsidRPr="00416C7A">
              <w:t xml:space="preserve"> by Unit Head</w:t>
            </w:r>
          </w:p>
        </w:tc>
      </w:tr>
      <w:tr w:rsidR="003744F1" w:rsidRPr="00416C7A" w14:paraId="0E95A8D4" w14:textId="77777777" w:rsidTr="59A37F4A">
        <w:trPr>
          <w:trHeight w:val="699"/>
        </w:trPr>
        <w:tc>
          <w:tcPr>
            <w:tcW w:w="4315" w:type="dxa"/>
          </w:tcPr>
          <w:p w14:paraId="4EC7A29B" w14:textId="1816D7DD" w:rsidR="003744F1" w:rsidRPr="00CF7C4D" w:rsidRDefault="00CF7C4D" w:rsidP="00CF7C4D">
            <w:r>
              <w:t xml:space="preserve">Faculty: </w:t>
            </w:r>
            <w:r w:rsidR="003744F1">
              <w:t>College of Agriculture and Life Sciences</w:t>
            </w:r>
          </w:p>
        </w:tc>
        <w:tc>
          <w:tcPr>
            <w:tcW w:w="3600" w:type="dxa"/>
          </w:tcPr>
          <w:p w14:paraId="5BB5ED8C" w14:textId="145056A4" w:rsidR="003744F1" w:rsidRPr="00CF7C4D" w:rsidRDefault="00A00D0F" w:rsidP="00CF7C4D">
            <w:pPr>
              <w:rPr>
                <w:bCs/>
              </w:rPr>
            </w:pPr>
            <w:hyperlink r:id="rId11">
              <w:r w:rsidR="003744F1" w:rsidRPr="00CF7C4D">
                <w:rPr>
                  <w:bCs/>
                  <w:color w:val="0000FF"/>
                  <w:u w:val="single" w:color="0000FF"/>
                </w:rPr>
                <w:t>Guidelines</w:t>
              </w:r>
            </w:hyperlink>
          </w:p>
        </w:tc>
        <w:tc>
          <w:tcPr>
            <w:tcW w:w="2790" w:type="dxa"/>
          </w:tcPr>
          <w:p w14:paraId="6D66FA82" w14:textId="6E394A4C" w:rsidR="003744F1" w:rsidRPr="00CF7C4D" w:rsidRDefault="00A00D0F" w:rsidP="00CF7C4D">
            <w:pPr>
              <w:rPr>
                <w:bCs/>
              </w:rPr>
            </w:pPr>
            <w:hyperlink r:id="rId12">
              <w:r w:rsidR="003744F1" w:rsidRPr="00CF7C4D">
                <w:rPr>
                  <w:bCs/>
                  <w:color w:val="0000FF"/>
                  <w:u w:val="single" w:color="0000FF"/>
                </w:rPr>
                <w:t>Guidelines</w:t>
              </w:r>
            </w:hyperlink>
          </w:p>
        </w:tc>
      </w:tr>
      <w:tr w:rsidR="00C92B6C" w:rsidRPr="00416C7A" w14:paraId="14349E26" w14:textId="77777777" w:rsidTr="59A37F4A">
        <w:trPr>
          <w:trHeight w:val="636"/>
        </w:trPr>
        <w:tc>
          <w:tcPr>
            <w:tcW w:w="10705" w:type="dxa"/>
            <w:gridSpan w:val="3"/>
            <w:shd w:val="clear" w:color="auto" w:fill="D9D9D9" w:themeFill="background1" w:themeFillShade="D9"/>
          </w:tcPr>
          <w:p w14:paraId="0D0F04B7" w14:textId="12EE587A" w:rsidR="00C92B6C" w:rsidRPr="00D95DF2" w:rsidRDefault="00C92B6C" w:rsidP="00CF7C4D">
            <w:pPr>
              <w:jc w:val="center"/>
              <w:rPr>
                <w:b/>
                <w:color w:val="C00000"/>
              </w:rPr>
            </w:pPr>
            <w:r w:rsidRPr="00D95DF2">
              <w:rPr>
                <w:b/>
                <w:color w:val="C00000"/>
              </w:rPr>
              <w:t>TEXAS A&amp;M AGRILIFE EXTENSION SERVICE</w:t>
            </w:r>
          </w:p>
        </w:tc>
      </w:tr>
      <w:tr w:rsidR="003744F1" w:rsidRPr="00416C7A" w14:paraId="487624F3" w14:textId="77777777" w:rsidTr="59A37F4A">
        <w:trPr>
          <w:trHeight w:val="591"/>
        </w:trPr>
        <w:tc>
          <w:tcPr>
            <w:tcW w:w="4315" w:type="dxa"/>
          </w:tcPr>
          <w:p w14:paraId="1E7A78ED" w14:textId="31A2218C" w:rsidR="003744F1" w:rsidRPr="00CF7C4D" w:rsidRDefault="003744F1" w:rsidP="00CF7C4D">
            <w:pPr>
              <w:rPr>
                <w:bCs/>
              </w:rPr>
            </w:pPr>
            <w:r w:rsidRPr="00CF7C4D">
              <w:rPr>
                <w:bCs/>
              </w:rPr>
              <w:t>Extension Agents</w:t>
            </w:r>
          </w:p>
        </w:tc>
        <w:tc>
          <w:tcPr>
            <w:tcW w:w="3600" w:type="dxa"/>
          </w:tcPr>
          <w:p w14:paraId="5B7DE081" w14:textId="5E5C7992" w:rsidR="003744F1" w:rsidRPr="00CF7C4D" w:rsidRDefault="00A00D0F" w:rsidP="00CF7C4D">
            <w:pPr>
              <w:rPr>
                <w:bCs/>
              </w:rPr>
            </w:pPr>
            <w:hyperlink r:id="rId13">
              <w:r w:rsidR="00C92B6C" w:rsidRPr="00CF7C4D">
                <w:rPr>
                  <w:bCs/>
                  <w:color w:val="0000FF"/>
                  <w:u w:val="single" w:color="0000FF"/>
                </w:rPr>
                <w:t>Performance Appraisal System</w:t>
              </w:r>
            </w:hyperlink>
          </w:p>
        </w:tc>
        <w:tc>
          <w:tcPr>
            <w:tcW w:w="2790" w:type="dxa"/>
          </w:tcPr>
          <w:p w14:paraId="071AAEDA" w14:textId="748E5D3D" w:rsidR="003744F1" w:rsidRPr="00CF7C4D" w:rsidRDefault="003744F1" w:rsidP="00CF7C4D">
            <w:pPr>
              <w:rPr>
                <w:bCs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92B6C" w:rsidRPr="00416C7A" w14:paraId="3B8EA348" w14:textId="6174C408" w:rsidTr="59A37F4A">
        <w:trPr>
          <w:trHeight w:val="897"/>
        </w:trPr>
        <w:tc>
          <w:tcPr>
            <w:tcW w:w="4315" w:type="dxa"/>
            <w:shd w:val="clear" w:color="auto" w:fill="auto"/>
          </w:tcPr>
          <w:p w14:paraId="0A4653F6" w14:textId="7C565B12" w:rsidR="00C92B6C" w:rsidRPr="00CF7C4D" w:rsidRDefault="00C92B6C" w:rsidP="00CF7C4D">
            <w:pPr>
              <w:rPr>
                <w:bCs/>
              </w:rPr>
            </w:pPr>
            <w:r w:rsidRPr="00CF7C4D">
              <w:rPr>
                <w:bCs/>
              </w:rPr>
              <w:t>Extension Program Specialists</w:t>
            </w:r>
          </w:p>
        </w:tc>
        <w:tc>
          <w:tcPr>
            <w:tcW w:w="3600" w:type="dxa"/>
            <w:shd w:val="clear" w:color="auto" w:fill="auto"/>
          </w:tcPr>
          <w:p w14:paraId="4146288E" w14:textId="6F8A44D5" w:rsidR="00C92B6C" w:rsidRPr="00D95DF2" w:rsidRDefault="00A00D0F" w:rsidP="00CF7C4D">
            <w:pPr>
              <w:rPr>
                <w:bCs/>
              </w:rPr>
            </w:pPr>
            <w:hyperlink r:id="rId14" w:history="1">
              <w:r w:rsidR="00861424" w:rsidRPr="00D95DF2">
                <w:rPr>
                  <w:rStyle w:val="Hyperlink"/>
                  <w:bCs/>
                </w:rPr>
                <w:t>Extension Program Specialist Performance Evaluation, AG-478A</w:t>
              </w:r>
            </w:hyperlink>
            <w:r w:rsidR="00F635D5" w:rsidRPr="00D95DF2">
              <w:rPr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7914D7B" w14:textId="7BB757E9" w:rsidR="00C92B6C" w:rsidRPr="00CF7C4D" w:rsidRDefault="00C92B6C" w:rsidP="00CF7C4D">
            <w:pPr>
              <w:rPr>
                <w:bCs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C60E4" w:rsidRPr="00416C7A" w14:paraId="4D432C57" w14:textId="77777777" w:rsidTr="59A37F4A">
        <w:trPr>
          <w:trHeight w:val="789"/>
        </w:trPr>
        <w:tc>
          <w:tcPr>
            <w:tcW w:w="4315" w:type="dxa"/>
            <w:shd w:val="clear" w:color="auto" w:fill="auto"/>
          </w:tcPr>
          <w:p w14:paraId="7CAECA16" w14:textId="005CDFC2" w:rsidR="00CC60E4" w:rsidRPr="00CF7C4D" w:rsidRDefault="00CC60E4" w:rsidP="00CC60E4">
            <w:pPr>
              <w:rPr>
                <w:bCs/>
              </w:rPr>
            </w:pPr>
            <w:r>
              <w:t>Extension Assistants, Extension Associates</w:t>
            </w:r>
          </w:p>
        </w:tc>
        <w:tc>
          <w:tcPr>
            <w:tcW w:w="3600" w:type="dxa"/>
            <w:shd w:val="clear" w:color="auto" w:fill="auto"/>
          </w:tcPr>
          <w:p w14:paraId="588BA042" w14:textId="37085465" w:rsidR="00CC60E4" w:rsidRDefault="00A00D0F" w:rsidP="00CC60E4">
            <w:hyperlink r:id="rId15">
              <w:r w:rsidR="00CC60E4" w:rsidRPr="00CF7C4D">
                <w:rPr>
                  <w:bCs/>
                  <w:color w:val="0000FF"/>
                  <w:u w:val="single" w:color="0000FF"/>
                </w:rPr>
                <w:t>Employee Performance Review</w:t>
              </w:r>
            </w:hyperlink>
            <w:r w:rsidR="00CC60E4">
              <w:rPr>
                <w:bCs/>
                <w:color w:val="0000FF"/>
                <w:u w:val="single" w:color="0000FF"/>
              </w:rPr>
              <w:t>, AG-404</w:t>
            </w:r>
          </w:p>
        </w:tc>
        <w:tc>
          <w:tcPr>
            <w:tcW w:w="2790" w:type="dxa"/>
            <w:shd w:val="clear" w:color="auto" w:fill="auto"/>
          </w:tcPr>
          <w:p w14:paraId="7F8FDDF6" w14:textId="559A76F0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C60E4" w:rsidRPr="00416C7A" w14:paraId="54A1D748" w14:textId="77777777" w:rsidTr="59A37F4A">
        <w:trPr>
          <w:trHeight w:val="834"/>
        </w:trPr>
        <w:tc>
          <w:tcPr>
            <w:tcW w:w="4315" w:type="dxa"/>
          </w:tcPr>
          <w:p w14:paraId="43E70B17" w14:textId="2F5A15EF" w:rsidR="00CC60E4" w:rsidRPr="00CF7C4D" w:rsidRDefault="00CC60E4" w:rsidP="00CC60E4">
            <w:pPr>
              <w:rPr>
                <w:bCs/>
              </w:rPr>
            </w:pPr>
            <w:r>
              <w:rPr>
                <w:bCs/>
              </w:rPr>
              <w:t xml:space="preserve">Faculty: </w:t>
            </w:r>
            <w:r w:rsidRPr="00CF7C4D">
              <w:rPr>
                <w:bCs/>
              </w:rPr>
              <w:t>AgriLife Extension Specialists (professorial titles)</w:t>
            </w:r>
          </w:p>
        </w:tc>
        <w:tc>
          <w:tcPr>
            <w:tcW w:w="3600" w:type="dxa"/>
          </w:tcPr>
          <w:p w14:paraId="11A13EC2" w14:textId="41FA269F" w:rsidR="00CC60E4" w:rsidRPr="00D95DF2" w:rsidRDefault="00A00D0F" w:rsidP="00CC60E4">
            <w:pPr>
              <w:rPr>
                <w:bCs/>
              </w:rPr>
            </w:pPr>
            <w:hyperlink r:id="rId16" w:history="1">
              <w:r w:rsidR="00CC60E4" w:rsidRPr="00D95DF2">
                <w:rPr>
                  <w:rStyle w:val="Hyperlink"/>
                  <w:bCs/>
                </w:rPr>
                <w:t>Extension Specialists Performance Evaluation, AG-478B</w:t>
              </w:r>
            </w:hyperlink>
          </w:p>
        </w:tc>
        <w:tc>
          <w:tcPr>
            <w:tcW w:w="2790" w:type="dxa"/>
          </w:tcPr>
          <w:p w14:paraId="71F1644D" w14:textId="27DBBB6A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C60E4" w:rsidRPr="00416C7A" w14:paraId="7FF1EB6F" w14:textId="77777777" w:rsidTr="59A37F4A">
        <w:tc>
          <w:tcPr>
            <w:tcW w:w="4315" w:type="dxa"/>
          </w:tcPr>
          <w:p w14:paraId="7EE205CB" w14:textId="5E047CD0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County Extension Directors</w:t>
            </w:r>
          </w:p>
          <w:p w14:paraId="40054258" w14:textId="77777777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District Extension Administrators</w:t>
            </w:r>
          </w:p>
          <w:p w14:paraId="29D4F7FA" w14:textId="77777777" w:rsidR="00CC60E4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Regional Program Leaders</w:t>
            </w:r>
          </w:p>
          <w:p w14:paraId="0FDCD5A6" w14:textId="77777777" w:rsidR="00CC60E4" w:rsidRDefault="00CC60E4" w:rsidP="00CC60E4">
            <w:pPr>
              <w:rPr>
                <w:bCs/>
              </w:rPr>
            </w:pPr>
            <w:r>
              <w:rPr>
                <w:bCs/>
              </w:rPr>
              <w:t>Associate Agency Directors</w:t>
            </w:r>
          </w:p>
          <w:p w14:paraId="1B5C1F0B" w14:textId="17E3D041" w:rsidR="00CC60E4" w:rsidRPr="00CF7C4D" w:rsidRDefault="00CC60E4" w:rsidP="00CC60E4">
            <w:pPr>
              <w:rPr>
                <w:bCs/>
              </w:rPr>
            </w:pPr>
            <w:r>
              <w:rPr>
                <w:bCs/>
              </w:rPr>
              <w:t>Executive Associate Agency Director</w:t>
            </w:r>
          </w:p>
        </w:tc>
        <w:tc>
          <w:tcPr>
            <w:tcW w:w="3600" w:type="dxa"/>
          </w:tcPr>
          <w:p w14:paraId="381F97FA" w14:textId="64DFA1D0" w:rsidR="00CC60E4" w:rsidRPr="00CF7C4D" w:rsidRDefault="00A00D0F" w:rsidP="00CC60E4">
            <w:pPr>
              <w:rPr>
                <w:bCs/>
                <w:i/>
              </w:rPr>
            </w:pPr>
            <w:hyperlink r:id="rId17" w:history="1">
              <w:r w:rsidR="00CC60E4" w:rsidRPr="00CF7C4D">
                <w:rPr>
                  <w:rStyle w:val="Hyperlink"/>
                  <w:bCs/>
                </w:rPr>
                <w:t>Administrative and Managerial Personnel Performance Evaluations, AG-479</w:t>
              </w:r>
            </w:hyperlink>
          </w:p>
        </w:tc>
        <w:tc>
          <w:tcPr>
            <w:tcW w:w="2790" w:type="dxa"/>
          </w:tcPr>
          <w:p w14:paraId="2F162764" w14:textId="3D448957" w:rsidR="00CC60E4" w:rsidRPr="00CF7C4D" w:rsidRDefault="00CC60E4" w:rsidP="00CC60E4">
            <w:pPr>
              <w:rPr>
                <w:bCs/>
                <w:i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C60E4" w:rsidRPr="00416C7A" w14:paraId="426248E7" w14:textId="77777777" w:rsidTr="59A37F4A">
        <w:tc>
          <w:tcPr>
            <w:tcW w:w="4315" w:type="dxa"/>
          </w:tcPr>
          <w:p w14:paraId="55AF620F" w14:textId="536C4E06" w:rsidR="00CC60E4" w:rsidRPr="00CF7C4D" w:rsidRDefault="00CC60E4" w:rsidP="00CC60E4">
            <w:r w:rsidRPr="00CF7C4D">
              <w:t>Titles not listed above in Non-departmental Units (4-H, BLT, County Operations, FCH)</w:t>
            </w:r>
          </w:p>
        </w:tc>
        <w:tc>
          <w:tcPr>
            <w:tcW w:w="3600" w:type="dxa"/>
          </w:tcPr>
          <w:p w14:paraId="4451B982" w14:textId="328D7912" w:rsidR="00CC60E4" w:rsidRPr="00CF7C4D" w:rsidRDefault="00A00D0F" w:rsidP="00CC60E4">
            <w:pPr>
              <w:rPr>
                <w:bCs/>
                <w:i/>
              </w:rPr>
            </w:pPr>
            <w:hyperlink r:id="rId18">
              <w:r w:rsidR="00CC60E4" w:rsidRPr="00CF7C4D">
                <w:rPr>
                  <w:bCs/>
                  <w:color w:val="0000FF"/>
                  <w:u w:val="single" w:color="0000FF"/>
                </w:rPr>
                <w:t>Employee Performance Review</w:t>
              </w:r>
            </w:hyperlink>
            <w:r w:rsidR="00CC60E4">
              <w:rPr>
                <w:bCs/>
                <w:color w:val="0000FF"/>
                <w:u w:val="single" w:color="0000FF"/>
              </w:rPr>
              <w:t>, AG-404</w:t>
            </w:r>
          </w:p>
        </w:tc>
        <w:tc>
          <w:tcPr>
            <w:tcW w:w="2790" w:type="dxa"/>
          </w:tcPr>
          <w:p w14:paraId="0E4684D3" w14:textId="0E17882C" w:rsidR="00CC60E4" w:rsidRPr="00CF7C4D" w:rsidRDefault="00CC60E4" w:rsidP="00CC60E4">
            <w:pPr>
              <w:rPr>
                <w:bCs/>
                <w:i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C60E4" w:rsidRPr="00416C7A" w14:paraId="17AF69A9" w14:textId="77777777" w:rsidTr="59A37F4A">
        <w:trPr>
          <w:trHeight w:val="429"/>
        </w:trPr>
        <w:tc>
          <w:tcPr>
            <w:tcW w:w="4315" w:type="dxa"/>
          </w:tcPr>
          <w:p w14:paraId="43B8B436" w14:textId="3F7535C3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EFNEP Assistants, Associates</w:t>
            </w:r>
          </w:p>
        </w:tc>
        <w:tc>
          <w:tcPr>
            <w:tcW w:w="3600" w:type="dxa"/>
          </w:tcPr>
          <w:p w14:paraId="1FE65216" w14:textId="0E9C4A9E" w:rsidR="00CC60E4" w:rsidRPr="00CF7C4D" w:rsidRDefault="00CC60E4" w:rsidP="00CC60E4">
            <w:pPr>
              <w:rPr>
                <w:bCs/>
                <w:i/>
              </w:rPr>
            </w:pPr>
            <w:r w:rsidRPr="00CF7C4D">
              <w:rPr>
                <w:bCs/>
              </w:rPr>
              <w:t>EFNEP Forms</w:t>
            </w:r>
          </w:p>
        </w:tc>
        <w:tc>
          <w:tcPr>
            <w:tcW w:w="2790" w:type="dxa"/>
          </w:tcPr>
          <w:p w14:paraId="61E7E0FE" w14:textId="2E97E48E" w:rsidR="00CC60E4" w:rsidRPr="00CF7C4D" w:rsidRDefault="00CC60E4" w:rsidP="00CC60E4">
            <w:pPr>
              <w:rPr>
                <w:bCs/>
                <w:i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CC60E4" w:rsidRPr="00416C7A" w14:paraId="48D494B2" w14:textId="77777777" w:rsidTr="59A37F4A">
        <w:trPr>
          <w:trHeight w:val="582"/>
        </w:trPr>
        <w:tc>
          <w:tcPr>
            <w:tcW w:w="10705" w:type="dxa"/>
            <w:gridSpan w:val="3"/>
            <w:shd w:val="clear" w:color="auto" w:fill="D9D9D9" w:themeFill="background1" w:themeFillShade="D9"/>
          </w:tcPr>
          <w:p w14:paraId="5CFF4A5C" w14:textId="6C64EE05" w:rsidR="00CC60E4" w:rsidRPr="00D95DF2" w:rsidRDefault="00CC60E4" w:rsidP="00CC60E4">
            <w:pPr>
              <w:jc w:val="center"/>
              <w:rPr>
                <w:b/>
                <w:color w:val="C00000"/>
              </w:rPr>
            </w:pPr>
            <w:r w:rsidRPr="00D95DF2">
              <w:rPr>
                <w:b/>
                <w:color w:val="C00000"/>
              </w:rPr>
              <w:t>OFFICE OF THE VICE CHANCELLOR</w:t>
            </w:r>
          </w:p>
        </w:tc>
      </w:tr>
      <w:tr w:rsidR="00CC60E4" w:rsidRPr="00416C7A" w14:paraId="0DB9429F" w14:textId="77777777" w:rsidTr="59A37F4A">
        <w:tc>
          <w:tcPr>
            <w:tcW w:w="4315" w:type="dxa"/>
          </w:tcPr>
          <w:p w14:paraId="4595CF97" w14:textId="77777777" w:rsidR="00CC60E4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Vice Chancellor &amp; Deputy Vice Chancellor</w:t>
            </w:r>
          </w:p>
          <w:p w14:paraId="077A7549" w14:textId="2F58CC51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Direct Reports</w:t>
            </w:r>
          </w:p>
        </w:tc>
        <w:tc>
          <w:tcPr>
            <w:tcW w:w="3600" w:type="dxa"/>
          </w:tcPr>
          <w:p w14:paraId="7FF22B96" w14:textId="4D20BACE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Impacts, Challenges, Priorities – Format as determined by Vice Chancellor</w:t>
            </w:r>
          </w:p>
        </w:tc>
        <w:tc>
          <w:tcPr>
            <w:tcW w:w="2790" w:type="dxa"/>
          </w:tcPr>
          <w:p w14:paraId="087F10EE" w14:textId="7BAB5DEE" w:rsidR="00CC60E4" w:rsidRPr="00CF7C4D" w:rsidRDefault="00CC60E4" w:rsidP="00CC60E4">
            <w:pPr>
              <w:rPr>
                <w:bCs/>
              </w:rPr>
            </w:pPr>
            <w:r w:rsidRPr="00CF7C4D">
              <w:rPr>
                <w:bCs/>
              </w:rPr>
              <w:t>January 1 – December 31</w:t>
            </w:r>
          </w:p>
        </w:tc>
      </w:tr>
      <w:tr w:rsidR="000E1D66" w:rsidRPr="00D95DF2" w14:paraId="1DCAE1B4" w14:textId="77777777" w:rsidTr="00B82C6F">
        <w:trPr>
          <w:trHeight w:val="636"/>
        </w:trPr>
        <w:tc>
          <w:tcPr>
            <w:tcW w:w="10705" w:type="dxa"/>
            <w:gridSpan w:val="3"/>
            <w:shd w:val="clear" w:color="auto" w:fill="D9D9D9" w:themeFill="background1" w:themeFillShade="D9"/>
          </w:tcPr>
          <w:p w14:paraId="04D94223" w14:textId="5D2D698B" w:rsidR="000E1D66" w:rsidRPr="00D95DF2" w:rsidRDefault="000E1D66" w:rsidP="00B82C6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TEXAS A&amp;M VETERINARY MEDICAL DIAGNOSTIC LABORATORY </w:t>
            </w:r>
          </w:p>
        </w:tc>
      </w:tr>
      <w:tr w:rsidR="000E1D66" w:rsidRPr="00CF7C4D" w14:paraId="7AB8C854" w14:textId="77777777" w:rsidTr="000E1D66">
        <w:trPr>
          <w:trHeight w:val="591"/>
        </w:trPr>
        <w:tc>
          <w:tcPr>
            <w:tcW w:w="4315" w:type="dxa"/>
          </w:tcPr>
          <w:p w14:paraId="4B643887" w14:textId="564417B1" w:rsidR="000E1D66" w:rsidRPr="00CF7C4D" w:rsidRDefault="000E1D66" w:rsidP="00B82C6F">
            <w:pPr>
              <w:rPr>
                <w:bCs/>
              </w:rPr>
            </w:pPr>
            <w:r>
              <w:rPr>
                <w:bCs/>
              </w:rPr>
              <w:t xml:space="preserve">All TVMDL positions </w:t>
            </w:r>
          </w:p>
        </w:tc>
        <w:tc>
          <w:tcPr>
            <w:tcW w:w="3600" w:type="dxa"/>
          </w:tcPr>
          <w:p w14:paraId="5ED96A2F" w14:textId="3E5DAFD4" w:rsidR="000E1D66" w:rsidRPr="00CF7C4D" w:rsidRDefault="000E1D66" w:rsidP="00B82C6F">
            <w:pPr>
              <w:rPr>
                <w:bCs/>
              </w:rPr>
            </w:pPr>
            <w:r>
              <w:rPr>
                <w:bCs/>
              </w:rPr>
              <w:t xml:space="preserve">TVMDL Annual Evaluation Tool </w:t>
            </w:r>
          </w:p>
        </w:tc>
        <w:tc>
          <w:tcPr>
            <w:tcW w:w="2790" w:type="dxa"/>
          </w:tcPr>
          <w:p w14:paraId="55CB7E4A" w14:textId="3D333A3B" w:rsidR="000E1D66" w:rsidRPr="00CF7C4D" w:rsidRDefault="000E1D66" w:rsidP="00B82C6F">
            <w:pPr>
              <w:rPr>
                <w:bCs/>
              </w:rPr>
            </w:pPr>
            <w:r>
              <w:rPr>
                <w:bCs/>
              </w:rPr>
              <w:t>April 1 – March 31</w:t>
            </w:r>
          </w:p>
        </w:tc>
      </w:tr>
    </w:tbl>
    <w:p w14:paraId="1EC68D4E" w14:textId="6AA3A9FB" w:rsidR="00B64B6A" w:rsidRPr="00416C7A" w:rsidRDefault="00B64B6A" w:rsidP="00CC60E4">
      <w:pPr>
        <w:rPr>
          <w:rFonts w:ascii="Times New Roman" w:hAnsi="Times New Roman" w:cs="Times New Roman"/>
        </w:rPr>
      </w:pPr>
    </w:p>
    <w:sectPr w:rsidR="00B64B6A" w:rsidRPr="00416C7A">
      <w:headerReference w:type="default" r:id="rId19"/>
      <w:footerReference w:type="default" r:id="rId20"/>
      <w:pgSz w:w="12240" w:h="15840"/>
      <w:pgMar w:top="920" w:right="1460" w:bottom="900" w:left="56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5EAE" w14:textId="77777777" w:rsidR="00A00D0F" w:rsidRDefault="00A00D0F">
      <w:r>
        <w:separator/>
      </w:r>
    </w:p>
  </w:endnote>
  <w:endnote w:type="continuationSeparator" w:id="0">
    <w:p w14:paraId="2714F1DD" w14:textId="77777777" w:rsidR="00A00D0F" w:rsidRDefault="00A0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E70C" w14:textId="78CF9848" w:rsidR="00B64B6A" w:rsidRDefault="00A91F89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31F66626" wp14:editId="431FB860">
              <wp:simplePos x="0" y="0"/>
              <wp:positionH relativeFrom="page">
                <wp:align>center</wp:align>
              </wp:positionH>
              <wp:positionV relativeFrom="page">
                <wp:posOffset>9493250</wp:posOffset>
              </wp:positionV>
              <wp:extent cx="4394835" cy="139065"/>
              <wp:effectExtent l="0" t="0" r="571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2C871" w14:textId="33B3BA6B" w:rsidR="00B64B6A" w:rsidRDefault="00A91F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Texas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A&amp;M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AgriLife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Services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Resources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Performance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 w:rsidR="007406E6">
                            <w:rPr>
                              <w:spacing w:val="-3"/>
                              <w:sz w:val="16"/>
                            </w:rPr>
                            <w:t>Review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 w:rsidR="009E1EA9">
                            <w:rPr>
                              <w:spacing w:val="-7"/>
                              <w:sz w:val="16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1F66626">
              <v:stroke joinstyle="miter"/>
              <v:path gradientshapeok="t" o:connecttype="rect"/>
            </v:shapetype>
            <v:shape id="Text Box 2" style="position:absolute;margin-left:0;margin-top:747.5pt;width:346.05pt;height:10.95pt;z-index:-7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">
              <v:textbox inset="0,0,0,0">
                <w:txbxContent>
                  <w:p w:rsidR="00B64B6A" w:rsidRDefault="00A91F89" w14:paraId="6BD2C871" w14:textId="33B3BA6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Texas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A&amp;M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AgriLife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Administrative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Services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Resources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Performance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 w:rsidR="007406E6">
                      <w:rPr>
                        <w:spacing w:val="-3"/>
                        <w:sz w:val="16"/>
                      </w:rPr>
                      <w:t>Review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 w:rsidR="009E1EA9">
                      <w:rPr>
                        <w:spacing w:val="-7"/>
                        <w:sz w:val="16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D9F4" w14:textId="77777777" w:rsidR="00A00D0F" w:rsidRDefault="00A00D0F">
      <w:r>
        <w:separator/>
      </w:r>
    </w:p>
  </w:footnote>
  <w:footnote w:type="continuationSeparator" w:id="0">
    <w:p w14:paraId="363517DD" w14:textId="77777777" w:rsidR="00A00D0F" w:rsidRDefault="00A0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0451" w14:textId="4C63BE0A" w:rsidR="00CC60E4" w:rsidRDefault="00CC60E4" w:rsidP="00CC60E4">
    <w:pPr>
      <w:pStyle w:val="NoSpacing"/>
    </w:pPr>
  </w:p>
  <w:p w14:paraId="6CD5FE67" w14:textId="77777777" w:rsidR="00CC60E4" w:rsidRDefault="00CC60E4" w:rsidP="00CC60E4">
    <w:pPr>
      <w:pStyle w:val="NoSpacing"/>
    </w:pPr>
  </w:p>
  <w:p w14:paraId="560A40BA" w14:textId="4605F006" w:rsidR="00CC60E4" w:rsidRPr="00CC60E4" w:rsidRDefault="00CC60E4" w:rsidP="00CC60E4">
    <w:pPr>
      <w:pStyle w:val="NoSpacing"/>
      <w:rPr>
        <w:b/>
        <w:bCs/>
      </w:rPr>
    </w:pPr>
    <w:r w:rsidRPr="00CC60E4">
      <w:rPr>
        <w:b/>
        <w:bCs/>
        <w:noProof/>
      </w:rPr>
      <w:drawing>
        <wp:anchor distT="0" distB="0" distL="0" distR="0" simplePos="0" relativeHeight="503310736" behindDoc="0" locked="0" layoutInCell="1" allowOverlap="1" wp14:anchorId="784462D2" wp14:editId="7143A50A">
          <wp:simplePos x="0" y="0"/>
          <wp:positionH relativeFrom="margin">
            <wp:posOffset>4502150</wp:posOffset>
          </wp:positionH>
          <wp:positionV relativeFrom="paragraph">
            <wp:posOffset>12065</wp:posOffset>
          </wp:positionV>
          <wp:extent cx="1990725" cy="582295"/>
          <wp:effectExtent l="0" t="0" r="9525" b="8255"/>
          <wp:wrapThrough wrapText="bothSides">
            <wp:wrapPolygon edited="0">
              <wp:start x="0" y="0"/>
              <wp:lineTo x="0" y="21200"/>
              <wp:lineTo x="21497" y="21200"/>
              <wp:lineTo x="21497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07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7D55054" w:rsidRPr="00CC60E4">
      <w:rPr>
        <w:b/>
        <w:bCs/>
      </w:rPr>
      <w:t xml:space="preserve">Texas A&amp;M AgriLife </w:t>
    </w:r>
  </w:p>
  <w:p w14:paraId="626211E9" w14:textId="08C4894E" w:rsidR="00CC60E4" w:rsidRPr="00CC60E4" w:rsidRDefault="00CC60E4" w:rsidP="00CC60E4">
    <w:pPr>
      <w:pStyle w:val="NoSpacing"/>
      <w:rPr>
        <w:rFonts w:ascii="Times New Roman" w:hAnsi="Times New Roman" w:cs="Times New Roman"/>
        <w:b/>
        <w:bCs/>
      </w:rPr>
    </w:pPr>
    <w:r w:rsidRPr="00CC60E4">
      <w:rPr>
        <w:rFonts w:ascii="Times New Roman" w:hAnsi="Times New Roman" w:cs="Times New Roman"/>
        <w:b/>
        <w:bCs/>
      </w:rPr>
      <w:t>Administrative Services – Human Resources</w:t>
    </w:r>
  </w:p>
  <w:p w14:paraId="25F18784" w14:textId="2C60C742" w:rsidR="00CC60E4" w:rsidRPr="000E1D66" w:rsidRDefault="00CC60E4" w:rsidP="000E1D66">
    <w:pPr>
      <w:spacing w:line="229" w:lineRule="exact"/>
      <w:rPr>
        <w:rFonts w:ascii="Times New Roman" w:hAnsi="Times New Roman" w:cs="Times New Roman"/>
        <w:i/>
        <w:iCs/>
        <w:sz w:val="18"/>
        <w:szCs w:val="18"/>
      </w:rPr>
    </w:pPr>
    <w:r w:rsidRPr="00861424">
      <w:rPr>
        <w:rFonts w:ascii="Times New Roman" w:hAnsi="Times New Roman" w:cs="Times New Roman"/>
        <w:i/>
        <w:iCs/>
        <w:sz w:val="18"/>
        <w:szCs w:val="18"/>
      </w:rPr>
      <w:t xml:space="preserve">Revised </w:t>
    </w:r>
    <w:r w:rsidR="000E1D66">
      <w:rPr>
        <w:rFonts w:ascii="Times New Roman" w:hAnsi="Times New Roman" w:cs="Times New Roman"/>
        <w:i/>
        <w:iCs/>
        <w:sz w:val="18"/>
        <w:szCs w:val="18"/>
      </w:rPr>
      <w:t>3</w:t>
    </w:r>
    <w:r w:rsidRPr="00861424">
      <w:rPr>
        <w:rFonts w:ascii="Times New Roman" w:hAnsi="Times New Roman" w:cs="Times New Roman"/>
        <w:i/>
        <w:iCs/>
        <w:sz w:val="18"/>
        <w:szCs w:val="18"/>
      </w:rPr>
      <w:t>/</w:t>
    </w:r>
    <w:r w:rsidR="000E1D66">
      <w:rPr>
        <w:rFonts w:ascii="Times New Roman" w:hAnsi="Times New Roman" w:cs="Times New Roman"/>
        <w:i/>
        <w:iCs/>
        <w:sz w:val="18"/>
        <w:szCs w:val="18"/>
      </w:rPr>
      <w:t>17</w:t>
    </w:r>
    <w:r w:rsidRPr="00861424">
      <w:rPr>
        <w:rFonts w:ascii="Times New Roman" w:hAnsi="Times New Roman" w:cs="Times New Roman"/>
        <w:i/>
        <w:iCs/>
        <w:sz w:val="18"/>
        <w:szCs w:val="18"/>
      </w:rPr>
      <w:t>/2</w:t>
    </w:r>
    <w:r w:rsidR="000E1D66">
      <w:rPr>
        <w:rFonts w:ascii="Times New Roman" w:hAnsi="Times New Roman" w:cs="Times New Roman"/>
        <w:i/>
        <w:iCs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A"/>
    <w:rsid w:val="0003386A"/>
    <w:rsid w:val="000E1D66"/>
    <w:rsid w:val="000F5999"/>
    <w:rsid w:val="0011118F"/>
    <w:rsid w:val="001B7F9E"/>
    <w:rsid w:val="002609AE"/>
    <w:rsid w:val="00336238"/>
    <w:rsid w:val="003744F1"/>
    <w:rsid w:val="00416C7A"/>
    <w:rsid w:val="004E66DF"/>
    <w:rsid w:val="00621E02"/>
    <w:rsid w:val="0067447C"/>
    <w:rsid w:val="007406E6"/>
    <w:rsid w:val="007B3F8C"/>
    <w:rsid w:val="007E6A3B"/>
    <w:rsid w:val="00861424"/>
    <w:rsid w:val="009A2EDA"/>
    <w:rsid w:val="009E1912"/>
    <w:rsid w:val="009E1EA9"/>
    <w:rsid w:val="00A00D0F"/>
    <w:rsid w:val="00A26916"/>
    <w:rsid w:val="00A6307D"/>
    <w:rsid w:val="00A7749F"/>
    <w:rsid w:val="00A91F89"/>
    <w:rsid w:val="00AE5BCD"/>
    <w:rsid w:val="00AF4C8A"/>
    <w:rsid w:val="00B176D2"/>
    <w:rsid w:val="00B64B6A"/>
    <w:rsid w:val="00B831E3"/>
    <w:rsid w:val="00B935FB"/>
    <w:rsid w:val="00B96BC5"/>
    <w:rsid w:val="00BE4091"/>
    <w:rsid w:val="00C92B6C"/>
    <w:rsid w:val="00CC60E4"/>
    <w:rsid w:val="00CF7C4D"/>
    <w:rsid w:val="00D90581"/>
    <w:rsid w:val="00D95DF2"/>
    <w:rsid w:val="00DA7F7D"/>
    <w:rsid w:val="00DE1699"/>
    <w:rsid w:val="00E87FEF"/>
    <w:rsid w:val="00EA1DFD"/>
    <w:rsid w:val="00F635D5"/>
    <w:rsid w:val="00F7079E"/>
    <w:rsid w:val="00FA0190"/>
    <w:rsid w:val="12525D0D"/>
    <w:rsid w:val="15E47F59"/>
    <w:rsid w:val="17D55054"/>
    <w:rsid w:val="215D3BD0"/>
    <w:rsid w:val="35A44043"/>
    <w:rsid w:val="59A37F4A"/>
    <w:rsid w:val="711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5DDE"/>
  <w15:docId w15:val="{B61870CD-D284-4375-A80F-61B57AA5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9" w:lineRule="exact"/>
      <w:ind w:left="87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4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E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744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16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B831E3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E1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ntyprograms.tamu.edu/county-programs-administration/performance-appraisal-system-and-program-progress-review-for-extension-agents/" TargetMode="External"/><Relationship Id="rId18" Type="http://schemas.openxmlformats.org/officeDocument/2006/relationships/hyperlink" Target="https://agrilifeas.tamu.edu/documents/ag-404.pdf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f.tamu.edu/Faculty-Resources/GUIDELINES/Agriculture-and-Life-Sciences" TargetMode="External"/><Relationship Id="rId17" Type="http://schemas.openxmlformats.org/officeDocument/2006/relationships/hyperlink" Target="https://agrilifeas.tamu.edu/documents/ag-479.pd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rilifeas.tamu.edu/documents/ag-478b.pdf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f.tamu.edu/Faculty-Resources/GUIDELINES/Agriculture-and-Life-Scien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grilifeas.tamu.edu/documents/ag-404.pdf/" TargetMode="External"/><Relationship Id="rId10" Type="http://schemas.openxmlformats.org/officeDocument/2006/relationships/hyperlink" Target="http://agrilifeas.tamu.edu/documents/ag-454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grilifeas.tamu.edu/documents/ag-404.pdf/" TargetMode="External"/><Relationship Id="rId14" Type="http://schemas.openxmlformats.org/officeDocument/2006/relationships/hyperlink" Target="https://agrilifeas.tamu.edu/documents/ag-478a.pdf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5B824EDA7F41BA728120D465D650" ma:contentTypeVersion="13" ma:contentTypeDescription="Create a new document." ma:contentTypeScope="" ma:versionID="45fb313d7ddfa1b6004b1f35d2aec327">
  <xsd:schema xmlns:xsd="http://www.w3.org/2001/XMLSchema" xmlns:xs="http://www.w3.org/2001/XMLSchema" xmlns:p="http://schemas.microsoft.com/office/2006/metadata/properties" xmlns:ns1="http://schemas.microsoft.com/sharepoint/v3" xmlns:ns2="281855ac-dcb5-4a0c-b52f-3a3868f89dd9" xmlns:ns3="88a89f1f-82c2-4247-aaea-aafa8d2420a3" targetNamespace="http://schemas.microsoft.com/office/2006/metadata/properties" ma:root="true" ma:fieldsID="25833bb451b7287e27d2e227b9030e73" ns1:_="" ns2:_="" ns3:_="">
    <xsd:import namespace="http://schemas.microsoft.com/sharepoint/v3"/>
    <xsd:import namespace="281855ac-dcb5-4a0c-b52f-3a3868f89dd9"/>
    <xsd:import namespace="88a89f1f-82c2-4247-aaea-aafa8d242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5ac-dcb5-4a0c-b52f-3a3868f8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9f1f-82c2-4247-aaea-aafa8d242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1ECD8-CDF9-41E2-A705-B35B01EEDD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6B377E-FA5C-4FBE-A1B9-60F598B9F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255D4-664E-44D5-B828-FF7338EBF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5ac-dcb5-4a0c-b52f-3a3868f89dd9"/>
    <ds:schemaRef ds:uri="88a89f1f-82c2-4247-aaea-aafa8d242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evaluation-matricies 3-23-17</dc:title>
  <dc:subject/>
  <dc:creator>faren.franklin</dc:creator>
  <cp:keywords/>
  <dc:description/>
  <cp:lastModifiedBy>Faren Franklin</cp:lastModifiedBy>
  <cp:revision>2</cp:revision>
  <dcterms:created xsi:type="dcterms:W3CDTF">2021-03-17T21:57:00Z</dcterms:created>
  <dcterms:modified xsi:type="dcterms:W3CDTF">2021-03-17T21:57:00Z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2020-11-02T00:00:00Z</vt:filetime>
  </property>
  <property fmtid="{D5CDD505-2E9C-101B-9397-08002B2CF9AE}" pid="5" name="ContentTypeId">
    <vt:lpwstr>0x01010038135B824EDA7F41BA728120D465D650</vt:lpwstr>
  </property>
  <property fmtid="{D5CDD505-2E9C-101B-9397-08002B2CF9AE}" pid="6" name="Order">
    <vt:r8>18000</vt:r8>
  </property>
</Properties>
</file>